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F7" w:rsidRDefault="00951DF7" w:rsidP="00951DF7">
      <w:pPr>
        <w:pStyle w:val="NormalWeb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-581025</wp:posOffset>
            </wp:positionV>
            <wp:extent cx="1690125" cy="1319602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FADOQ Saint-Zénon_cou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125" cy="1319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DF7" w:rsidRPr="00951DF7" w:rsidRDefault="00951DF7" w:rsidP="00951DF7">
      <w:pPr>
        <w:pStyle w:val="NormalWeb"/>
        <w:jc w:val="center"/>
        <w:rPr>
          <w:b/>
        </w:rPr>
      </w:pPr>
    </w:p>
    <w:p w:rsidR="00951DF7" w:rsidRPr="00951DF7" w:rsidRDefault="00951DF7" w:rsidP="00951DF7">
      <w:pPr>
        <w:pStyle w:val="NormalWeb"/>
        <w:jc w:val="center"/>
        <w:rPr>
          <w:b/>
          <w:sz w:val="40"/>
          <w:szCs w:val="40"/>
        </w:rPr>
      </w:pPr>
      <w:r w:rsidRPr="00951DF7">
        <w:rPr>
          <w:b/>
          <w:sz w:val="40"/>
          <w:szCs w:val="40"/>
        </w:rPr>
        <w:t>Activités et voyages</w:t>
      </w:r>
    </w:p>
    <w:p w:rsidR="00951DF7" w:rsidRPr="00951DF7" w:rsidRDefault="00951DF7" w:rsidP="00951DF7">
      <w:pPr>
        <w:pStyle w:val="NormalWeb"/>
        <w:jc w:val="center"/>
        <w:rPr>
          <w:b/>
          <w:sz w:val="40"/>
          <w:szCs w:val="40"/>
        </w:rPr>
      </w:pPr>
      <w:r w:rsidRPr="00951DF7">
        <w:rPr>
          <w:b/>
          <w:sz w:val="40"/>
          <w:szCs w:val="40"/>
        </w:rPr>
        <w:t>FADOQ de St-Zénon</w:t>
      </w:r>
    </w:p>
    <w:p w:rsidR="00951DF7" w:rsidRDefault="00951DF7" w:rsidP="00951DF7">
      <w:pPr>
        <w:pStyle w:val="NormalWeb"/>
      </w:pPr>
    </w:p>
    <w:p w:rsidR="00951DF7" w:rsidRPr="00951DF7" w:rsidRDefault="00951DF7" w:rsidP="00951DF7">
      <w:pPr>
        <w:pStyle w:val="NormalWeb"/>
        <w:rPr>
          <w:b/>
          <w:sz w:val="28"/>
          <w:szCs w:val="28"/>
          <w:u w:val="single"/>
        </w:rPr>
      </w:pPr>
      <w:r w:rsidRPr="00951DF7">
        <w:rPr>
          <w:b/>
          <w:sz w:val="28"/>
          <w:szCs w:val="28"/>
          <w:u w:val="single"/>
        </w:rPr>
        <w:t>Activités</w:t>
      </w:r>
    </w:p>
    <w:p w:rsidR="00951DF7" w:rsidRDefault="00951DF7" w:rsidP="00951DF7">
      <w:pPr>
        <w:pStyle w:val="NormalWeb"/>
      </w:pPr>
      <w:r>
        <w:t xml:space="preserve">10 janvier 2019 : </w:t>
      </w:r>
      <w:r>
        <w:tab/>
        <w:t>dîner</w:t>
      </w:r>
    </w:p>
    <w:p w:rsidR="00951DF7" w:rsidRDefault="00951DF7" w:rsidP="00951DF7">
      <w:pPr>
        <w:pStyle w:val="NormalWeb"/>
      </w:pPr>
      <w:r>
        <w:t xml:space="preserve">15 février 2019 : </w:t>
      </w:r>
      <w:r>
        <w:tab/>
        <w:t>souper de la St-Valentin</w:t>
      </w:r>
    </w:p>
    <w:p w:rsidR="00951DF7" w:rsidRDefault="00951DF7" w:rsidP="00951DF7">
      <w:pPr>
        <w:pStyle w:val="NormalWeb"/>
      </w:pPr>
      <w:r>
        <w:t xml:space="preserve">21 mars 2019 : </w:t>
      </w:r>
      <w:r>
        <w:tab/>
      </w:r>
      <w:r>
        <w:tab/>
        <w:t>dîner à la cabane à sucre de St-Jean-de-Matha</w:t>
      </w:r>
    </w:p>
    <w:p w:rsidR="00951DF7" w:rsidRDefault="00951DF7" w:rsidP="00951DF7">
      <w:pPr>
        <w:pStyle w:val="NormalWeb"/>
      </w:pPr>
      <w:r>
        <w:t xml:space="preserve">11 avril 2019 : </w:t>
      </w:r>
      <w:r>
        <w:tab/>
      </w:r>
      <w:r>
        <w:tab/>
        <w:t>dîner</w:t>
      </w:r>
    </w:p>
    <w:p w:rsidR="00951DF7" w:rsidRDefault="00951DF7" w:rsidP="00951DF7">
      <w:pPr>
        <w:pStyle w:val="NormalWeb"/>
      </w:pPr>
      <w:r>
        <w:t xml:space="preserve">9 mai 2019 : </w:t>
      </w:r>
      <w:r>
        <w:tab/>
      </w:r>
      <w:r>
        <w:tab/>
        <w:t>dîner hommage aux mères et aux pères</w:t>
      </w:r>
    </w:p>
    <w:p w:rsidR="00951DF7" w:rsidRDefault="00951DF7" w:rsidP="00951DF7">
      <w:pPr>
        <w:pStyle w:val="NormalWeb"/>
      </w:pPr>
      <w:r>
        <w:t xml:space="preserve">15 mai 2019 : </w:t>
      </w:r>
      <w:r>
        <w:tab/>
      </w:r>
      <w:r>
        <w:tab/>
        <w:t>AGA à la salle municipale à 13h30</w:t>
      </w:r>
    </w:p>
    <w:p w:rsidR="00951DF7" w:rsidRDefault="00951DF7" w:rsidP="00951DF7">
      <w:pPr>
        <w:pStyle w:val="NormalWeb"/>
      </w:pPr>
    </w:p>
    <w:p w:rsidR="00951DF7" w:rsidRPr="00951DF7" w:rsidRDefault="00951DF7" w:rsidP="00951DF7">
      <w:pPr>
        <w:pStyle w:val="NormalWeb"/>
        <w:rPr>
          <w:b/>
          <w:sz w:val="28"/>
          <w:szCs w:val="28"/>
          <w:u w:val="single"/>
        </w:rPr>
      </w:pPr>
      <w:r w:rsidRPr="00951DF7">
        <w:rPr>
          <w:b/>
          <w:sz w:val="28"/>
          <w:szCs w:val="28"/>
          <w:u w:val="single"/>
        </w:rPr>
        <w:t>Voyages</w:t>
      </w:r>
    </w:p>
    <w:p w:rsidR="00951DF7" w:rsidRDefault="00951DF7" w:rsidP="00951DF7">
      <w:pPr>
        <w:pStyle w:val="NormalWeb"/>
      </w:pPr>
      <w:r w:rsidRPr="00951DF7">
        <w:rPr>
          <w:b/>
        </w:rPr>
        <w:t>Croisière</w:t>
      </w:r>
      <w:r>
        <w:t xml:space="preserve"> </w:t>
      </w:r>
      <w:r w:rsidR="00037D8C" w:rsidRPr="00037D8C">
        <w:rPr>
          <w:b/>
        </w:rPr>
        <w:t>du 12 au 20 août 2019</w:t>
      </w:r>
      <w:r w:rsidR="00037D8C">
        <w:t xml:space="preserve"> </w:t>
      </w:r>
      <w:r>
        <w:t xml:space="preserve">sur Le Bella des Gagnés de Montréal à Blanc-Sablon </w:t>
      </w:r>
      <w:r w:rsidR="00037D8C">
        <w:t>(</w:t>
      </w:r>
      <w:r>
        <w:t>9 jours</w:t>
      </w:r>
      <w:r w:rsidR="00037D8C">
        <w:t>).</w:t>
      </w:r>
      <w:bookmarkStart w:id="0" w:name="_GoBack"/>
      <w:bookmarkEnd w:id="0"/>
      <w:r>
        <w:t xml:space="preserve"> 3019 $ si réservé avant le 15 février 2019 et 3069 $ si après.</w:t>
      </w:r>
      <w:r w:rsidRPr="00951DF7">
        <w:t xml:space="preserve"> </w:t>
      </w:r>
      <w:r>
        <w:t>Départ à 6 h 30 à la Place Versailles. Inclusion : autobus, presque tous les repas, guide accompagnateur, taxes. Ne comprend pas les pourboires sur le bateau et quelques excursions.</w:t>
      </w:r>
    </w:p>
    <w:p w:rsidR="00951DF7" w:rsidRDefault="00951DF7" w:rsidP="00951DF7">
      <w:pPr>
        <w:pStyle w:val="NormalWeb"/>
      </w:pPr>
      <w:r w:rsidRPr="00951DF7">
        <w:rPr>
          <w:b/>
        </w:rPr>
        <w:t>Spectacle</w:t>
      </w:r>
      <w:r>
        <w:t xml:space="preserve"> </w:t>
      </w:r>
      <w:r w:rsidRPr="00951DF7">
        <w:rPr>
          <w:b/>
        </w:rPr>
        <w:t>hommage à Bécaud et Aznavour</w:t>
      </w:r>
      <w:r>
        <w:t xml:space="preserve"> au casino de Montréal + un repas et temps libre pour le casino le 7 mars 2019 pour 99 $. Départ à l'église de St-Zénon et transport possible le long de la 131 à Joliette et St-Thomas.</w:t>
      </w:r>
    </w:p>
    <w:p w:rsidR="00951DF7" w:rsidRDefault="00951DF7" w:rsidP="00951DF7">
      <w:pPr>
        <w:pStyle w:val="NormalWeb"/>
      </w:pPr>
      <w:r w:rsidRPr="00951DF7">
        <w:rPr>
          <w:b/>
        </w:rPr>
        <w:t>Le retour des idoles</w:t>
      </w:r>
      <w:r>
        <w:t xml:space="preserve"> à Québec le samedi 25 mai 2019 + un repas pour 199$.</w:t>
      </w:r>
      <w:r w:rsidRPr="00951DF7">
        <w:t xml:space="preserve"> </w:t>
      </w:r>
      <w:r>
        <w:t xml:space="preserve">Départ à l'église de St-Zénon et transport possible le long de la 131 à Joliette et St-Thomas. </w:t>
      </w:r>
    </w:p>
    <w:p w:rsidR="00951DF7" w:rsidRDefault="00951DF7" w:rsidP="00951DF7">
      <w:pPr>
        <w:pStyle w:val="NormalWeb"/>
        <w:rPr>
          <w:b/>
          <w:sz w:val="28"/>
          <w:szCs w:val="28"/>
          <w:u w:val="single"/>
        </w:rPr>
      </w:pPr>
    </w:p>
    <w:p w:rsidR="00951DF7" w:rsidRPr="00951DF7" w:rsidRDefault="00951DF7" w:rsidP="00951DF7">
      <w:pPr>
        <w:pStyle w:val="NormalWeb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Information</w:t>
      </w:r>
    </w:p>
    <w:p w:rsidR="00951DF7" w:rsidRDefault="00951DF7" w:rsidP="00951DF7">
      <w:pPr>
        <w:pStyle w:val="NormalWeb"/>
      </w:pPr>
      <w:r>
        <w:t xml:space="preserve">Simonne </w:t>
      </w:r>
      <w:proofErr w:type="spellStart"/>
      <w:r>
        <w:t>Latendresse</w:t>
      </w:r>
      <w:proofErr w:type="spellEnd"/>
      <w:r>
        <w:t xml:space="preserve"> au 450 884-5342</w:t>
      </w:r>
    </w:p>
    <w:p w:rsidR="000B318F" w:rsidRDefault="00037D8C"/>
    <w:sectPr w:rsidR="000B318F" w:rsidSect="00951DF7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F7"/>
    <w:rsid w:val="00037D8C"/>
    <w:rsid w:val="001410F9"/>
    <w:rsid w:val="00411472"/>
    <w:rsid w:val="0095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F54D"/>
  <w15:chartTrackingRefBased/>
  <w15:docId w15:val="{371DEBA5-D7EA-4804-864B-20BB8386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DF7"/>
    <w:pPr>
      <w:spacing w:before="100" w:beforeAutospacing="1" w:after="100" w:afterAutospacing="1" w:line="240" w:lineRule="auto"/>
    </w:pPr>
    <w:rPr>
      <w:rFonts w:ascii="Calibri" w:hAnsi="Calibri" w:cs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2</cp:revision>
  <dcterms:created xsi:type="dcterms:W3CDTF">2018-12-04T16:17:00Z</dcterms:created>
  <dcterms:modified xsi:type="dcterms:W3CDTF">2018-12-06T16:05:00Z</dcterms:modified>
</cp:coreProperties>
</file>