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B9B1" w14:textId="77777777" w:rsidR="00900663" w:rsidRDefault="00900663" w:rsidP="00900663">
      <w:pPr>
        <w:rPr>
          <w:b/>
          <w:bCs/>
        </w:rPr>
      </w:pPr>
    </w:p>
    <w:p w14:paraId="2F486A5B" w14:textId="77777777" w:rsidR="00900663" w:rsidRDefault="00900663" w:rsidP="00900663">
      <w:pPr>
        <w:rPr>
          <w:b/>
          <w:bCs/>
        </w:rPr>
      </w:pPr>
    </w:p>
    <w:p w14:paraId="08250199" w14:textId="77777777" w:rsidR="00900663" w:rsidRDefault="00900663" w:rsidP="00900663">
      <w:pPr>
        <w:rPr>
          <w:b/>
          <w:bCs/>
        </w:rPr>
      </w:pPr>
    </w:p>
    <w:p w14:paraId="0EBB0A93" w14:textId="77777777" w:rsidR="00900663" w:rsidRDefault="00900663" w:rsidP="00900663">
      <w:pPr>
        <w:rPr>
          <w:b/>
          <w:bCs/>
        </w:rPr>
      </w:pPr>
      <w:r>
        <w:rPr>
          <w:b/>
          <w:bCs/>
        </w:rPr>
        <w:t>Description de l’emploi</w:t>
      </w:r>
    </w:p>
    <w:p w14:paraId="38916186" w14:textId="77777777" w:rsidR="00900663" w:rsidRDefault="00900663" w:rsidP="00900663"/>
    <w:p w14:paraId="3C572D64" w14:textId="77777777" w:rsidR="00900663" w:rsidRDefault="00900663" w:rsidP="00900663">
      <w:r>
        <w:t xml:space="preserve">S Air Fortier a plus de 25 années d’expérience dans le domaine de la climatisation et chauffage, et compte une équipe de plus de 40 personnes et de 15 camions pour bien desservir sa clientèle. </w:t>
      </w:r>
    </w:p>
    <w:p w14:paraId="77753BC1" w14:textId="77777777" w:rsidR="00900663" w:rsidRDefault="00900663" w:rsidP="00900663"/>
    <w:p w14:paraId="67824090" w14:textId="77777777" w:rsidR="00900663" w:rsidRDefault="00900663" w:rsidP="00900663">
      <w:r>
        <w:t xml:space="preserve">Nous recherchons présentement des personnes avec une belle personnalité et de l’entregent pour nos kiosques dans les Réno Dépôt, </w:t>
      </w:r>
      <w:proofErr w:type="spellStart"/>
      <w:r>
        <w:t>Rona</w:t>
      </w:r>
      <w:proofErr w:type="spellEnd"/>
      <w:r>
        <w:t xml:space="preserve"> et </w:t>
      </w:r>
      <w:proofErr w:type="spellStart"/>
      <w:r>
        <w:t>Coscto</w:t>
      </w:r>
      <w:proofErr w:type="spellEnd"/>
      <w:r>
        <w:t xml:space="preserve"> de Saint-Hubert, Longueuil et St-Bruno pour compléter (noms et adresses) de clients intéressés par nos produits.</w:t>
      </w:r>
    </w:p>
    <w:p w14:paraId="0AF3D26C" w14:textId="77777777" w:rsidR="00900663" w:rsidRDefault="00900663" w:rsidP="00900663"/>
    <w:p w14:paraId="46DC213F" w14:textId="77777777" w:rsidR="00900663" w:rsidRDefault="00900663" w:rsidP="00900663">
      <w:pPr>
        <w:pStyle w:val="Paragraphedeliste"/>
        <w:numPr>
          <w:ilvl w:val="0"/>
          <w:numId w:val="1"/>
        </w:numPr>
        <w:rPr>
          <w:rFonts w:eastAsia="Times New Roman"/>
        </w:rPr>
      </w:pPr>
      <w:r>
        <w:rPr>
          <w:rFonts w:eastAsia="Times New Roman"/>
        </w:rPr>
        <w:t>Aucune vente ou sollicitation</w:t>
      </w:r>
    </w:p>
    <w:p w14:paraId="05F44794" w14:textId="77777777" w:rsidR="00900663" w:rsidRDefault="00900663" w:rsidP="00900663">
      <w:pPr>
        <w:pStyle w:val="Paragraphedeliste"/>
        <w:numPr>
          <w:ilvl w:val="0"/>
          <w:numId w:val="1"/>
        </w:numPr>
        <w:rPr>
          <w:rFonts w:eastAsia="Times New Roman"/>
        </w:rPr>
      </w:pPr>
      <w:r>
        <w:rPr>
          <w:rFonts w:eastAsia="Times New Roman"/>
        </w:rPr>
        <w:t>Retraités sont les bienvenues</w:t>
      </w:r>
    </w:p>
    <w:p w14:paraId="076ABC81" w14:textId="77777777" w:rsidR="00900663" w:rsidRDefault="00900663" w:rsidP="00900663"/>
    <w:p w14:paraId="24CE5C22" w14:textId="77777777" w:rsidR="00900663" w:rsidRDefault="00900663" w:rsidP="00900663">
      <w:pPr>
        <w:rPr>
          <w:b/>
          <w:bCs/>
        </w:rPr>
      </w:pPr>
      <w:r>
        <w:rPr>
          <w:b/>
          <w:bCs/>
        </w:rPr>
        <w:t>Avantages et conditions :</w:t>
      </w:r>
    </w:p>
    <w:p w14:paraId="1BB151D4" w14:textId="77777777" w:rsidR="00900663" w:rsidRDefault="00900663" w:rsidP="00900663"/>
    <w:p w14:paraId="7C9D04CF" w14:textId="77777777" w:rsidR="00900663" w:rsidRDefault="00900663" w:rsidP="00900663">
      <w:pPr>
        <w:pStyle w:val="Paragraphedeliste"/>
        <w:numPr>
          <w:ilvl w:val="0"/>
          <w:numId w:val="1"/>
        </w:numPr>
        <w:rPr>
          <w:rFonts w:eastAsia="Times New Roman"/>
        </w:rPr>
      </w:pPr>
      <w:r>
        <w:rPr>
          <w:rFonts w:eastAsia="Times New Roman"/>
        </w:rPr>
        <w:t>Salaire minimum plus prime au rendement</w:t>
      </w:r>
    </w:p>
    <w:p w14:paraId="2ECE6E63" w14:textId="77777777" w:rsidR="00900663" w:rsidRDefault="00900663" w:rsidP="00900663">
      <w:pPr>
        <w:pStyle w:val="Paragraphedeliste"/>
        <w:numPr>
          <w:ilvl w:val="0"/>
          <w:numId w:val="1"/>
        </w:numPr>
        <w:rPr>
          <w:rFonts w:eastAsia="Times New Roman"/>
        </w:rPr>
      </w:pPr>
      <w:r>
        <w:rPr>
          <w:rFonts w:eastAsia="Times New Roman"/>
        </w:rPr>
        <w:t>Possibilité d’une prime ‘’Employé du mois’’</w:t>
      </w:r>
    </w:p>
    <w:p w14:paraId="406DA91A" w14:textId="77777777" w:rsidR="00900663" w:rsidRDefault="00900663" w:rsidP="00900663">
      <w:pPr>
        <w:pStyle w:val="Paragraphedeliste"/>
        <w:numPr>
          <w:ilvl w:val="0"/>
          <w:numId w:val="1"/>
        </w:numPr>
        <w:rPr>
          <w:rFonts w:eastAsia="Times New Roman"/>
        </w:rPr>
      </w:pPr>
      <w:r>
        <w:rPr>
          <w:rFonts w:eastAsia="Times New Roman"/>
        </w:rPr>
        <w:t>Stationnement gratuit</w:t>
      </w:r>
    </w:p>
    <w:p w14:paraId="49FD1BD1" w14:textId="77777777" w:rsidR="00900663" w:rsidRDefault="00900663" w:rsidP="00900663">
      <w:pPr>
        <w:pStyle w:val="Paragraphedeliste"/>
        <w:numPr>
          <w:ilvl w:val="0"/>
          <w:numId w:val="1"/>
        </w:numPr>
        <w:rPr>
          <w:rFonts w:eastAsia="Times New Roman"/>
        </w:rPr>
      </w:pPr>
      <w:r>
        <w:rPr>
          <w:rFonts w:eastAsia="Times New Roman"/>
        </w:rPr>
        <w:t>Environ 20 heures semaine, selon disponibilité</w:t>
      </w:r>
    </w:p>
    <w:p w14:paraId="0E2104CF" w14:textId="77777777" w:rsidR="00900663" w:rsidRDefault="00900663" w:rsidP="00900663">
      <w:pPr>
        <w:pStyle w:val="Paragraphedeliste"/>
        <w:numPr>
          <w:ilvl w:val="0"/>
          <w:numId w:val="1"/>
        </w:numPr>
        <w:rPr>
          <w:rFonts w:eastAsia="Times New Roman"/>
        </w:rPr>
      </w:pPr>
      <w:r>
        <w:rPr>
          <w:rFonts w:eastAsia="Times New Roman"/>
        </w:rPr>
        <w:t>Uniforme fourni</w:t>
      </w:r>
    </w:p>
    <w:p w14:paraId="23C2318C" w14:textId="77777777" w:rsidR="00900663" w:rsidRDefault="00900663" w:rsidP="00900663">
      <w:pPr>
        <w:pStyle w:val="Paragraphedeliste"/>
        <w:ind w:left="1065"/>
      </w:pPr>
    </w:p>
    <w:p w14:paraId="6BF3921C" w14:textId="77777777" w:rsidR="00900663" w:rsidRDefault="00900663" w:rsidP="00900663">
      <w:pPr>
        <w:rPr>
          <w:b/>
          <w:bCs/>
        </w:rPr>
      </w:pPr>
      <w:r>
        <w:rPr>
          <w:b/>
          <w:bCs/>
        </w:rPr>
        <w:t>Commissions</w:t>
      </w:r>
    </w:p>
    <w:p w14:paraId="7A393C99" w14:textId="77777777" w:rsidR="00900663" w:rsidRDefault="00900663" w:rsidP="00900663"/>
    <w:p w14:paraId="00D6A050" w14:textId="77777777" w:rsidR="00900663" w:rsidRDefault="00900663" w:rsidP="00900663">
      <w:pPr>
        <w:pStyle w:val="Paragraphedeliste"/>
        <w:numPr>
          <w:ilvl w:val="0"/>
          <w:numId w:val="1"/>
        </w:numPr>
        <w:rPr>
          <w:rFonts w:eastAsia="Times New Roman"/>
        </w:rPr>
      </w:pPr>
      <w:r>
        <w:rPr>
          <w:rFonts w:eastAsia="Times New Roman"/>
        </w:rPr>
        <w:t>Prime au rendement offert selon l’équipement vendu</w:t>
      </w:r>
    </w:p>
    <w:p w14:paraId="44D0D1BD" w14:textId="77777777" w:rsidR="00900663" w:rsidRDefault="00900663" w:rsidP="00900663"/>
    <w:p w14:paraId="1A0B0DBD" w14:textId="77777777" w:rsidR="00900663" w:rsidRDefault="00900663" w:rsidP="00900663">
      <w:pPr>
        <w:rPr>
          <w:b/>
          <w:bCs/>
        </w:rPr>
      </w:pPr>
      <w:r>
        <w:rPr>
          <w:b/>
          <w:bCs/>
        </w:rPr>
        <w:t>Compétences générales</w:t>
      </w:r>
    </w:p>
    <w:p w14:paraId="351AD4F1" w14:textId="77777777" w:rsidR="00900663" w:rsidRDefault="00900663" w:rsidP="00900663"/>
    <w:p w14:paraId="6167EDC0" w14:textId="77777777" w:rsidR="00900663" w:rsidRDefault="00900663" w:rsidP="00900663">
      <w:pPr>
        <w:rPr>
          <w:b/>
          <w:bCs/>
        </w:rPr>
      </w:pPr>
      <w:r>
        <w:rPr>
          <w:b/>
          <w:bCs/>
        </w:rPr>
        <w:t>Aucune qualification n’est requise.</w:t>
      </w:r>
    </w:p>
    <w:p w14:paraId="6B18D489" w14:textId="77777777" w:rsidR="00900663" w:rsidRDefault="00900663" w:rsidP="00900663"/>
    <w:p w14:paraId="329E7A4A" w14:textId="77777777" w:rsidR="00900663" w:rsidRDefault="00900663" w:rsidP="00900663">
      <w:pPr>
        <w:rPr>
          <w:b/>
          <w:bCs/>
        </w:rPr>
      </w:pPr>
      <w:r>
        <w:rPr>
          <w:b/>
          <w:bCs/>
        </w:rPr>
        <w:t>La personne idéale doit avoir une belle personnalité</w:t>
      </w:r>
    </w:p>
    <w:p w14:paraId="04C63FBB" w14:textId="77777777" w:rsidR="00900663" w:rsidRDefault="00900663" w:rsidP="00900663"/>
    <w:p w14:paraId="44878A0D" w14:textId="77777777" w:rsidR="00900663" w:rsidRDefault="00900663" w:rsidP="00900663">
      <w:pPr>
        <w:pStyle w:val="Paragraphedeliste"/>
        <w:numPr>
          <w:ilvl w:val="0"/>
          <w:numId w:val="1"/>
        </w:numPr>
        <w:rPr>
          <w:rFonts w:eastAsia="Times New Roman"/>
        </w:rPr>
      </w:pPr>
      <w:r>
        <w:rPr>
          <w:rFonts w:eastAsia="Times New Roman"/>
        </w:rPr>
        <w:t xml:space="preserve">Avoir de la facilité à communiquer </w:t>
      </w:r>
    </w:p>
    <w:p w14:paraId="1EC7F981" w14:textId="77777777" w:rsidR="00900663" w:rsidRDefault="00900663" w:rsidP="00900663">
      <w:pPr>
        <w:pStyle w:val="Paragraphedeliste"/>
        <w:numPr>
          <w:ilvl w:val="0"/>
          <w:numId w:val="1"/>
        </w:numPr>
        <w:rPr>
          <w:rFonts w:eastAsia="Times New Roman"/>
        </w:rPr>
      </w:pPr>
      <w:r>
        <w:rPr>
          <w:rFonts w:eastAsia="Times New Roman"/>
        </w:rPr>
        <w:t>Avoir de l’entregent.</w:t>
      </w:r>
    </w:p>
    <w:p w14:paraId="78BB891A" w14:textId="77777777" w:rsidR="00A820D8" w:rsidRDefault="00A820D8"/>
    <w:p w14:paraId="4D878FF9" w14:textId="77777777" w:rsidR="00900663" w:rsidRDefault="00900663">
      <w:r>
        <w:t xml:space="preserve">Me faire parvenir votre cv à </w:t>
      </w:r>
      <w:hyperlink r:id="rId5" w:history="1">
        <w:r w:rsidRPr="00E867F7">
          <w:rPr>
            <w:rStyle w:val="Lienhypertexte"/>
          </w:rPr>
          <w:t>rh@airfortier.qc.ca</w:t>
        </w:r>
      </w:hyperlink>
    </w:p>
    <w:p w14:paraId="64AB2217" w14:textId="77777777" w:rsidR="00900663" w:rsidRDefault="00900663">
      <w:r>
        <w:t xml:space="preserve">Ou un petit courriel avec votre nom et numéro de téléphone pour que je puisse </w:t>
      </w:r>
      <w:r w:rsidR="00E70912">
        <w:t>communiquer avec vous.</w:t>
      </w:r>
    </w:p>
    <w:sectPr w:rsidR="009006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546"/>
    <w:multiLevelType w:val="hybridMultilevel"/>
    <w:tmpl w:val="2716CC1A"/>
    <w:lvl w:ilvl="0" w:tplc="6EAAE68C">
      <w:numFmt w:val="bullet"/>
      <w:lvlText w:val="-"/>
      <w:lvlJc w:val="left"/>
      <w:pPr>
        <w:ind w:left="1065" w:hanging="360"/>
      </w:pPr>
      <w:rPr>
        <w:rFonts w:ascii="Calibri" w:eastAsia="Calibri" w:hAnsi="Calibri" w:cs="Calibri" w:hint="default"/>
      </w:rPr>
    </w:lvl>
    <w:lvl w:ilvl="1" w:tplc="0C0C0003">
      <w:start w:val="1"/>
      <w:numFmt w:val="bullet"/>
      <w:lvlText w:val="o"/>
      <w:lvlJc w:val="left"/>
      <w:pPr>
        <w:ind w:left="1785" w:hanging="360"/>
      </w:pPr>
      <w:rPr>
        <w:rFonts w:ascii="Courier New" w:hAnsi="Courier New" w:cs="Courier New" w:hint="default"/>
      </w:rPr>
    </w:lvl>
    <w:lvl w:ilvl="2" w:tplc="0C0C0005">
      <w:start w:val="1"/>
      <w:numFmt w:val="bullet"/>
      <w:lvlText w:val=""/>
      <w:lvlJc w:val="left"/>
      <w:pPr>
        <w:ind w:left="2505" w:hanging="360"/>
      </w:pPr>
      <w:rPr>
        <w:rFonts w:ascii="Wingdings" w:hAnsi="Wingdings" w:hint="default"/>
      </w:rPr>
    </w:lvl>
    <w:lvl w:ilvl="3" w:tplc="0C0C0001">
      <w:start w:val="1"/>
      <w:numFmt w:val="bullet"/>
      <w:lvlText w:val=""/>
      <w:lvlJc w:val="left"/>
      <w:pPr>
        <w:ind w:left="3225" w:hanging="360"/>
      </w:pPr>
      <w:rPr>
        <w:rFonts w:ascii="Symbol" w:hAnsi="Symbol" w:hint="default"/>
      </w:rPr>
    </w:lvl>
    <w:lvl w:ilvl="4" w:tplc="0C0C0003">
      <w:start w:val="1"/>
      <w:numFmt w:val="bullet"/>
      <w:lvlText w:val="o"/>
      <w:lvlJc w:val="left"/>
      <w:pPr>
        <w:ind w:left="3945" w:hanging="360"/>
      </w:pPr>
      <w:rPr>
        <w:rFonts w:ascii="Courier New" w:hAnsi="Courier New" w:cs="Courier New" w:hint="default"/>
      </w:rPr>
    </w:lvl>
    <w:lvl w:ilvl="5" w:tplc="0C0C0005">
      <w:start w:val="1"/>
      <w:numFmt w:val="bullet"/>
      <w:lvlText w:val=""/>
      <w:lvlJc w:val="left"/>
      <w:pPr>
        <w:ind w:left="4665" w:hanging="360"/>
      </w:pPr>
      <w:rPr>
        <w:rFonts w:ascii="Wingdings" w:hAnsi="Wingdings" w:hint="default"/>
      </w:rPr>
    </w:lvl>
    <w:lvl w:ilvl="6" w:tplc="0C0C0001">
      <w:start w:val="1"/>
      <w:numFmt w:val="bullet"/>
      <w:lvlText w:val=""/>
      <w:lvlJc w:val="left"/>
      <w:pPr>
        <w:ind w:left="5385" w:hanging="360"/>
      </w:pPr>
      <w:rPr>
        <w:rFonts w:ascii="Symbol" w:hAnsi="Symbol" w:hint="default"/>
      </w:rPr>
    </w:lvl>
    <w:lvl w:ilvl="7" w:tplc="0C0C0003">
      <w:start w:val="1"/>
      <w:numFmt w:val="bullet"/>
      <w:lvlText w:val="o"/>
      <w:lvlJc w:val="left"/>
      <w:pPr>
        <w:ind w:left="6105" w:hanging="360"/>
      </w:pPr>
      <w:rPr>
        <w:rFonts w:ascii="Courier New" w:hAnsi="Courier New" w:cs="Courier New" w:hint="default"/>
      </w:rPr>
    </w:lvl>
    <w:lvl w:ilvl="8" w:tplc="0C0C0005">
      <w:start w:val="1"/>
      <w:numFmt w:val="bullet"/>
      <w:lvlText w:val=""/>
      <w:lvlJc w:val="left"/>
      <w:pPr>
        <w:ind w:left="6825" w:hanging="360"/>
      </w:pPr>
      <w:rPr>
        <w:rFonts w:ascii="Wingdings" w:hAnsi="Wingdings" w:hint="default"/>
      </w:rPr>
    </w:lvl>
  </w:abstractNum>
  <w:num w:numId="1" w16cid:durableId="24480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63"/>
    <w:rsid w:val="006E5F82"/>
    <w:rsid w:val="008F6723"/>
    <w:rsid w:val="00900663"/>
    <w:rsid w:val="00A820D8"/>
    <w:rsid w:val="00E709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4232"/>
  <w15:chartTrackingRefBased/>
  <w15:docId w15:val="{4095E918-F378-4E97-91C2-6905C4B4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6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663"/>
    <w:pPr>
      <w:ind w:left="720"/>
    </w:pPr>
  </w:style>
  <w:style w:type="character" w:styleId="Lienhypertexte">
    <w:name w:val="Hyperlink"/>
    <w:basedOn w:val="Policepardfaut"/>
    <w:uiPriority w:val="99"/>
    <w:unhideWhenUsed/>
    <w:rsid w:val="00900663"/>
    <w:rPr>
      <w:color w:val="0563C1" w:themeColor="hyperlink"/>
      <w:u w:val="single"/>
    </w:rPr>
  </w:style>
  <w:style w:type="character" w:styleId="Mentionnonrsolue">
    <w:name w:val="Unresolved Mention"/>
    <w:basedOn w:val="Policepardfaut"/>
    <w:uiPriority w:val="99"/>
    <w:semiHidden/>
    <w:unhideWhenUsed/>
    <w:rsid w:val="0090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airfortier.q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Larochelle</dc:creator>
  <cp:keywords/>
  <dc:description/>
  <cp:lastModifiedBy>Sylvie Larochelle</cp:lastModifiedBy>
  <cp:revision>2</cp:revision>
  <cp:lastPrinted>2023-01-20T19:01:00Z</cp:lastPrinted>
  <dcterms:created xsi:type="dcterms:W3CDTF">2023-01-20T19:03:00Z</dcterms:created>
  <dcterms:modified xsi:type="dcterms:W3CDTF">2023-01-20T19:03:00Z</dcterms:modified>
</cp:coreProperties>
</file>